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EE843" w14:textId="05E8770E" w:rsidR="004B782A" w:rsidRDefault="004B782A" w:rsidP="004B7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r w:rsidR="00D82ABD" w:rsidRPr="00D82ABD">
        <w:rPr>
          <w:b/>
          <w:noProof/>
          <w:sz w:val="24"/>
        </w:rPr>
        <w:t>R3-24371</w:t>
      </w:r>
      <w:r w:rsidR="00D82ABD">
        <w:rPr>
          <w:b/>
          <w:noProof/>
          <w:sz w:val="24"/>
        </w:rPr>
        <w:t>4</w:t>
      </w:r>
    </w:p>
    <w:p w14:paraId="7CB45193" w14:textId="1371303A" w:rsidR="001E41F3" w:rsidRDefault="004B782A" w:rsidP="004B78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12CF6" w:rsidR="001E41F3" w:rsidRPr="00410371" w:rsidRDefault="009D5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52B3">
              <w:rPr>
                <w:b/>
                <w:noProof/>
                <w:sz w:val="28"/>
              </w:rPr>
              <w:t>3</w:t>
            </w:r>
            <w:r w:rsidR="00E66124">
              <w:rPr>
                <w:b/>
                <w:noProof/>
                <w:sz w:val="28"/>
              </w:rPr>
              <w:t>8</w:t>
            </w:r>
            <w:r w:rsidRPr="009D52B3">
              <w:rPr>
                <w:b/>
                <w:noProof/>
                <w:sz w:val="28"/>
              </w:rPr>
              <w:t>.4</w:t>
            </w:r>
            <w:r w:rsidR="00E66124">
              <w:rPr>
                <w:b/>
                <w:noProof/>
                <w:sz w:val="28"/>
              </w:rPr>
              <w:t>6</w:t>
            </w:r>
            <w:r w:rsidRPr="009D52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CB4A5" w:rsidR="001E41F3" w:rsidRPr="007D26B8" w:rsidRDefault="00D82ABD" w:rsidP="007D26B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2ABD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747D5" w:rsidR="001E41F3" w:rsidRPr="009D52B3" w:rsidRDefault="00E6612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AAB63" w:rsidR="001E41F3" w:rsidRPr="00410371" w:rsidRDefault="008B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D52B3">
              <w:rPr>
                <w:b/>
                <w:noProof/>
                <w:sz w:val="28"/>
              </w:rPr>
              <w:t>1</w:t>
            </w:r>
            <w:r w:rsidR="00593CFD">
              <w:rPr>
                <w:b/>
                <w:noProof/>
                <w:sz w:val="28"/>
              </w:rPr>
              <w:t>6</w:t>
            </w:r>
            <w:r w:rsidR="009D52B3">
              <w:rPr>
                <w:b/>
                <w:noProof/>
                <w:sz w:val="28"/>
              </w:rPr>
              <w:t>.</w:t>
            </w:r>
            <w:r w:rsidR="00593CFD">
              <w:rPr>
                <w:b/>
                <w:noProof/>
                <w:sz w:val="28"/>
              </w:rPr>
              <w:t>3</w:t>
            </w:r>
            <w:r w:rsidR="009D52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A6250" w:rsidR="00F25D98" w:rsidRDefault="009D5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C8EEB" w:rsidR="001E41F3" w:rsidRDefault="009D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apporteur corrections to </w:t>
            </w:r>
            <w:r w:rsidR="00E66124">
              <w:rPr>
                <w:noProof/>
                <w:lang w:eastAsia="zh-CN"/>
              </w:rPr>
              <w:t xml:space="preserve">R16 </w:t>
            </w:r>
            <w:r>
              <w:rPr>
                <w:noProof/>
                <w:lang w:eastAsia="zh-CN"/>
              </w:rPr>
              <w:t>3</w:t>
            </w:r>
            <w:r w:rsidR="00E66124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</w:t>
            </w:r>
            <w:r w:rsidR="00E66124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5EB8EB" w:rsidR="001E41F3" w:rsidRDefault="00010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B2FAF" w:rsidR="001E41F3" w:rsidRDefault="009D52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B8E2D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 w:rsidRPr="00182D1F">
              <w:rPr>
                <w:noProof/>
              </w:rPr>
              <w:t>TEI1</w:t>
            </w:r>
            <w:r w:rsidR="00A80EB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153DC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96FD4">
              <w:t>5</w:t>
            </w:r>
            <w:r>
              <w:t>-</w:t>
            </w:r>
            <w:r w:rsidR="00696FD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6F367" w:rsidR="001E41F3" w:rsidRDefault="00182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19F15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2AB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F096E" w14:textId="00CA970A" w:rsidR="009B41E5" w:rsidRDefault="009B41E5" w:rsidP="009B4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Payload Protocol Identifier (PPID) and Destination Port Number to be used by SCTP for the application layer protocol F1AP should be assigned by IANA.</w:t>
            </w:r>
          </w:p>
          <w:p w14:paraId="7E998CB6" w14:textId="2163C0DA" w:rsidR="009B41E5" w:rsidRDefault="009B41E5" w:rsidP="009B4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RAN3 123 meeting, it was agreed to use the following Approach2</w:t>
            </w:r>
            <w:r w:rsidR="00593CFD">
              <w:rPr>
                <w:noProof/>
                <w:lang w:eastAsia="ja-JP"/>
              </w:rPr>
              <w:t>:</w:t>
            </w:r>
          </w:p>
          <w:p w14:paraId="708AA7DE" w14:textId="79F32B21" w:rsidR="001E41F3" w:rsidRDefault="009B41E5" w:rsidP="009B41E5">
            <w:pPr>
              <w:pStyle w:val="CRCoverPage"/>
              <w:spacing w:after="0"/>
              <w:ind w:left="100"/>
              <w:rPr>
                <w:noProof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</w:t>
            </w:r>
            <w:r w:rsidR="000D26F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AE329" w14:textId="67F7489A" w:rsidR="00593CFD" w:rsidRDefault="00593CFD" w:rsidP="00AC1A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the new reference of IANA.</w:t>
            </w:r>
          </w:p>
          <w:p w14:paraId="142983E6" w14:textId="26C829C6" w:rsidR="00593CFD" w:rsidRDefault="00593CFD" w:rsidP="00AC1A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replace </w:t>
            </w:r>
            <w:r w:rsidR="00AC1A27" w:rsidRPr="00A014C5">
              <w:rPr>
                <w:rFonts w:eastAsia="MS Mincho"/>
              </w:rPr>
              <w:t>SCTP Destination Port number value</w:t>
            </w:r>
            <w:r>
              <w:rPr>
                <w:noProof/>
              </w:rPr>
              <w:t xml:space="preserve"> with IANA reference.</w:t>
            </w:r>
          </w:p>
          <w:p w14:paraId="338DF6D2" w14:textId="77777777" w:rsidR="00593CFD" w:rsidRDefault="00593CFD" w:rsidP="00182D1F">
            <w:pPr>
              <w:pStyle w:val="CRCoverPage"/>
              <w:ind w:left="100"/>
              <w:rPr>
                <w:u w:val="single"/>
              </w:rPr>
            </w:pPr>
          </w:p>
          <w:p w14:paraId="40554D7B" w14:textId="17B5C687" w:rsidR="00182D1F" w:rsidRPr="00231F4F" w:rsidRDefault="00182D1F" w:rsidP="00182D1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38A3B61" w14:textId="77777777" w:rsidR="00182D1F" w:rsidRPr="00231F4F" w:rsidRDefault="00182D1F" w:rsidP="00182D1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F2EE9EE" w14:textId="45D15A9A" w:rsidR="00182D1F" w:rsidRDefault="00182D1F" w:rsidP="00182D1F">
            <w:pPr>
              <w:pStyle w:val="CRCoverPage"/>
              <w:ind w:left="100"/>
            </w:pPr>
            <w:r w:rsidRPr="00231F4F">
              <w:t>This CR has no impact with the previous version of the specification</w:t>
            </w:r>
            <w:r>
              <w:t>.</w:t>
            </w:r>
          </w:p>
          <w:p w14:paraId="31C656EC" w14:textId="7B1826A1" w:rsidR="001E41F3" w:rsidRDefault="00182D1F" w:rsidP="00182D1F">
            <w:pPr>
              <w:pStyle w:val="CRCoverPage"/>
              <w:ind w:left="100"/>
              <w:rPr>
                <w:noProof/>
              </w:rPr>
            </w:pPr>
            <w:r w:rsidRPr="00231F4F">
              <w:t xml:space="preserve">The impact can be considered isolated because the change affects </w:t>
            </w:r>
            <w:r>
              <w:t>no functions but are just editorials</w:t>
            </w:r>
            <w:r w:rsidRPr="00231F4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53583" w:rsidR="001E41F3" w:rsidRDefault="00D02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There may be inconsistency of SCTP Destination Port Number between 3GPP spec and IANA assignment in the future</w:t>
            </w:r>
            <w:bookmarkStart w:id="1" w:name="_GoBack"/>
            <w:bookmarkEnd w:id="1"/>
            <w:r w:rsidR="00182D1F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414A7" w:rsidR="001E41F3" w:rsidRDefault="000D2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48F839" w:rsidR="008863B9" w:rsidRDefault="008863B9" w:rsidP="00696F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28E9B" w14:textId="77777777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Pr="00374DFB">
        <w:rPr>
          <w:noProof/>
          <w:color w:val="FF0000"/>
          <w:lang w:eastAsia="zh-CN"/>
        </w:rPr>
        <w:t>START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52B0BF1C" w14:textId="77777777" w:rsidR="00593CFD" w:rsidRPr="00A014C5" w:rsidRDefault="00593CFD" w:rsidP="00593CFD">
      <w:pPr>
        <w:pStyle w:val="1"/>
      </w:pPr>
      <w:bookmarkStart w:id="2" w:name="_CRAnnexAinformative"/>
      <w:bookmarkStart w:id="3" w:name="_Toc20955426"/>
      <w:bookmarkStart w:id="4" w:name="_Toc36556109"/>
      <w:bookmarkStart w:id="5" w:name="_Toc162598773"/>
      <w:bookmarkStart w:id="6" w:name="historyclause"/>
      <w:bookmarkEnd w:id="2"/>
      <w:r w:rsidRPr="00A014C5">
        <w:t>2</w:t>
      </w:r>
      <w:r w:rsidRPr="00A014C5">
        <w:tab/>
        <w:t>References</w:t>
      </w:r>
      <w:bookmarkEnd w:id="3"/>
      <w:bookmarkEnd w:id="4"/>
      <w:bookmarkEnd w:id="5"/>
    </w:p>
    <w:p w14:paraId="61A079E0" w14:textId="77777777" w:rsidR="00593CFD" w:rsidRPr="00A014C5" w:rsidRDefault="00593CFD" w:rsidP="00593CFD">
      <w:r w:rsidRPr="00A014C5">
        <w:t>The following documents contain provisions which, through reference in this text, constitute provisions of the present document.</w:t>
      </w:r>
    </w:p>
    <w:p w14:paraId="64707079" w14:textId="77777777" w:rsidR="00593CFD" w:rsidRPr="00A014C5" w:rsidRDefault="00593CFD" w:rsidP="00593CFD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A014C5">
        <w:t>-</w:t>
      </w:r>
      <w:r w:rsidRPr="00A014C5">
        <w:tab/>
        <w:t>References are either specific (identified by date of publication, edition number, version number, etc.) or non</w:t>
      </w:r>
      <w:r w:rsidRPr="00A014C5">
        <w:noBreakHyphen/>
        <w:t>specific.</w:t>
      </w:r>
    </w:p>
    <w:p w14:paraId="4897B397" w14:textId="77777777" w:rsidR="00593CFD" w:rsidRPr="00A014C5" w:rsidRDefault="00593CFD" w:rsidP="00593CFD">
      <w:pPr>
        <w:pStyle w:val="B1"/>
      </w:pPr>
      <w:r w:rsidRPr="00A014C5">
        <w:t>-</w:t>
      </w:r>
      <w:r w:rsidRPr="00A014C5">
        <w:tab/>
        <w:t>For a specific reference, subsequent revisions do not apply.</w:t>
      </w:r>
    </w:p>
    <w:p w14:paraId="7ED17554" w14:textId="77777777" w:rsidR="00593CFD" w:rsidRPr="00A014C5" w:rsidRDefault="00593CFD" w:rsidP="00593CFD">
      <w:pPr>
        <w:pStyle w:val="B1"/>
      </w:pPr>
      <w:r w:rsidRPr="00A014C5">
        <w:t>-</w:t>
      </w:r>
      <w:r w:rsidRPr="00A014C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14C5">
        <w:rPr>
          <w:i/>
        </w:rPr>
        <w:t xml:space="preserve"> in the same Release as the present document</w:t>
      </w:r>
      <w:r w:rsidRPr="00A014C5">
        <w:t>.</w:t>
      </w:r>
    </w:p>
    <w:bookmarkEnd w:id="7"/>
    <w:bookmarkEnd w:id="8"/>
    <w:bookmarkEnd w:id="9"/>
    <w:bookmarkEnd w:id="10"/>
    <w:p w14:paraId="448F10AD" w14:textId="77777777" w:rsidR="00593CFD" w:rsidRPr="00A014C5" w:rsidRDefault="00593CFD" w:rsidP="00593CFD">
      <w:pPr>
        <w:pStyle w:val="EX"/>
      </w:pPr>
      <w:r w:rsidRPr="00A014C5">
        <w:t>[1]</w:t>
      </w:r>
      <w:r w:rsidRPr="00A014C5">
        <w:tab/>
        <w:t>3GPP TR 21.905: "Vocabulary for 3GPP Specifications".</w:t>
      </w:r>
    </w:p>
    <w:p w14:paraId="3F7F8BBF" w14:textId="77777777" w:rsidR="00593CFD" w:rsidRPr="00A014C5" w:rsidRDefault="00593CFD" w:rsidP="00593CFD">
      <w:pPr>
        <w:pStyle w:val="EX"/>
      </w:pPr>
      <w:r w:rsidRPr="00A014C5">
        <w:t>[2]</w:t>
      </w:r>
      <w:r w:rsidRPr="00A014C5">
        <w:tab/>
        <w:t>3GPP TS 38.401: "NG-RAN; Architecture description".</w:t>
      </w:r>
    </w:p>
    <w:p w14:paraId="1B21027E" w14:textId="77777777" w:rsidR="00593CFD" w:rsidRPr="00A014C5" w:rsidRDefault="00593CFD" w:rsidP="00593CFD">
      <w:pPr>
        <w:pStyle w:val="EX"/>
      </w:pPr>
      <w:r w:rsidRPr="00A014C5">
        <w:t>[3]</w:t>
      </w:r>
      <w:r w:rsidRPr="00A014C5">
        <w:tab/>
        <w:t>IETF RFC 8200 (2017-07): "Internet Protocol, Version 6 (IPv6) Specification".</w:t>
      </w:r>
    </w:p>
    <w:p w14:paraId="5C696906" w14:textId="77777777" w:rsidR="00593CFD" w:rsidRPr="00A014C5" w:rsidRDefault="00593CFD" w:rsidP="00593CFD">
      <w:pPr>
        <w:pStyle w:val="EX"/>
      </w:pPr>
      <w:r w:rsidRPr="00A014C5">
        <w:t>[4]</w:t>
      </w:r>
      <w:r w:rsidRPr="00A014C5">
        <w:tab/>
        <w:t>IETF RFC 791 (1981-09)</w:t>
      </w:r>
      <w:r w:rsidRPr="00A014C5">
        <w:rPr>
          <w:rFonts w:hint="eastAsia"/>
          <w:lang w:eastAsia="ja-JP"/>
        </w:rPr>
        <w:t xml:space="preserve">: </w:t>
      </w:r>
      <w:r w:rsidRPr="00A014C5">
        <w:t>"Internet Protocol".</w:t>
      </w:r>
    </w:p>
    <w:p w14:paraId="52EEEF6F" w14:textId="77777777" w:rsidR="00593CFD" w:rsidRPr="00A014C5" w:rsidRDefault="00593CFD" w:rsidP="00593CFD">
      <w:pPr>
        <w:pStyle w:val="EX"/>
      </w:pPr>
      <w:r w:rsidRPr="00A014C5">
        <w:t>[5]</w:t>
      </w:r>
      <w:r w:rsidRPr="00A014C5">
        <w:tab/>
        <w:t>IETF RFC 2474 (1998-12): "Definition of the Differentiated Services Field (DS Field) in the IPv4 and IPv6 Headers".</w:t>
      </w:r>
    </w:p>
    <w:p w14:paraId="33645083" w14:textId="77777777" w:rsidR="00593CFD" w:rsidRPr="00A014C5" w:rsidRDefault="00593CFD" w:rsidP="00593CFD">
      <w:pPr>
        <w:pStyle w:val="EX"/>
      </w:pPr>
      <w:r w:rsidRPr="00A014C5">
        <w:t>[6]</w:t>
      </w:r>
      <w:r w:rsidRPr="00A014C5">
        <w:tab/>
        <w:t>IETF RFC 4960 (2007-09): "Stream Control Transmission Protocol".</w:t>
      </w:r>
    </w:p>
    <w:p w14:paraId="2A718D9A" w14:textId="77777777" w:rsidR="00593CFD" w:rsidRPr="00A014C5" w:rsidRDefault="00593CFD" w:rsidP="00593CFD">
      <w:pPr>
        <w:pStyle w:val="EX"/>
      </w:pPr>
      <w:r w:rsidRPr="00A014C5">
        <w:t>[7]</w:t>
      </w:r>
      <w:r w:rsidRPr="00A014C5">
        <w:tab/>
        <w:t>3GPP TS 38.460: "NG-RAN; E1 general aspects and principles".</w:t>
      </w:r>
    </w:p>
    <w:p w14:paraId="615228E1" w14:textId="77777777" w:rsidR="00593CFD" w:rsidRPr="00A014C5" w:rsidRDefault="00593CFD" w:rsidP="00593CFD">
      <w:pPr>
        <w:pStyle w:val="EX"/>
      </w:pPr>
      <w:r w:rsidRPr="00A014C5">
        <w:t>[8]</w:t>
      </w:r>
      <w:r w:rsidRPr="00A014C5">
        <w:tab/>
        <w:t>3GPP TS 38.461: "NG-RAN; E1 layer 1".</w:t>
      </w:r>
    </w:p>
    <w:p w14:paraId="27F73B12" w14:textId="77777777" w:rsidR="00593CFD" w:rsidRPr="00A014C5" w:rsidRDefault="00593CFD" w:rsidP="00593CFD">
      <w:pPr>
        <w:pStyle w:val="EX"/>
      </w:pPr>
      <w:r w:rsidRPr="00A014C5">
        <w:t>[9]</w:t>
      </w:r>
      <w:r w:rsidRPr="00A014C5">
        <w:tab/>
        <w:t>3GPP TS 38.463: "NG-RAN; E1 Application Protocol (E1AP)".</w:t>
      </w:r>
    </w:p>
    <w:p w14:paraId="52A1FAA1" w14:textId="77777777" w:rsidR="00593CFD" w:rsidRPr="00A014C5" w:rsidRDefault="00593CFD" w:rsidP="00593CFD">
      <w:pPr>
        <w:pStyle w:val="EX"/>
      </w:pPr>
      <w:r w:rsidRPr="00A014C5">
        <w:t>[10]</w:t>
      </w:r>
      <w:r w:rsidRPr="00A014C5">
        <w:tab/>
        <w:t xml:space="preserve">3GPP TS 38.300: "NR; </w:t>
      </w:r>
      <w:r w:rsidRPr="00F6772A">
        <w:t xml:space="preserve">NR and NG-RAN </w:t>
      </w:r>
      <w:r w:rsidRPr="00A014C5">
        <w:t xml:space="preserve">Overall </w:t>
      </w:r>
      <w:r>
        <w:t>D</w:t>
      </w:r>
      <w:r w:rsidRPr="00A014C5">
        <w:t>escription; Stage-2".</w:t>
      </w:r>
    </w:p>
    <w:p w14:paraId="2B18CB34" w14:textId="77777777" w:rsidR="00593CFD" w:rsidRPr="00A014C5" w:rsidRDefault="00593CFD" w:rsidP="00593CFD">
      <w:pPr>
        <w:pStyle w:val="EX"/>
      </w:pPr>
      <w:r w:rsidRPr="00A014C5">
        <w:t>[11]</w:t>
      </w:r>
      <w:r w:rsidRPr="00A014C5">
        <w:tab/>
        <w:t>IETF RFC 6083 (2011-01): "Datagram Transport Layer Security (DTLS) for Stream Control Transmission Protocol (SCTP)".</w:t>
      </w:r>
    </w:p>
    <w:p w14:paraId="71386620" w14:textId="77777777" w:rsidR="00593CFD" w:rsidRDefault="00593CFD" w:rsidP="00593CFD">
      <w:pPr>
        <w:pStyle w:val="EX"/>
      </w:pPr>
      <w:r w:rsidRPr="00A014C5">
        <w:t>[12]</w:t>
      </w:r>
      <w:r w:rsidRPr="00A014C5">
        <w:tab/>
        <w:t>IETF RFC 6335 (2011-08): "Internet Assigned Numbers Authority (IANA) Procedures for the Management of the Service Name and Transport Protocol Port Number Registry".</w:t>
      </w:r>
    </w:p>
    <w:p w14:paraId="1BB2CA78" w14:textId="4A1C6ABD" w:rsidR="00593CFD" w:rsidRDefault="00593CFD" w:rsidP="00593CFD">
      <w:pPr>
        <w:pStyle w:val="EX"/>
        <w:rPr>
          <w:ins w:id="11" w:author="Huawei" w:date="2024-05-09T15:58:00Z"/>
        </w:rPr>
      </w:pPr>
      <w:r w:rsidRPr="00A014C5">
        <w:t>[1</w:t>
      </w:r>
      <w:r>
        <w:t>3</w:t>
      </w:r>
      <w:r w:rsidRPr="00A014C5">
        <w:t>]</w:t>
      </w:r>
      <w:r w:rsidRPr="00A014C5">
        <w:tab/>
      </w:r>
      <w:hyperlink r:id="rId13" w:history="1"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</w:hyperlink>
    </w:p>
    <w:p w14:paraId="3F37A030" w14:textId="3269371D" w:rsidR="00F122B2" w:rsidRPr="00A014C5" w:rsidRDefault="00F122B2" w:rsidP="00593CFD">
      <w:pPr>
        <w:pStyle w:val="EX"/>
        <w:rPr>
          <w:lang w:eastAsia="zh-CN"/>
        </w:rPr>
      </w:pPr>
      <w:ins w:id="12" w:author="Huawei" w:date="2024-05-09T15:5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</w:ins>
      <w:ins w:id="13" w:author="Huawei" w:date="2024-05-09T15:59:00Z"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</w:t>
        </w:r>
        <w:r w:rsidRPr="006A255B">
          <w:t>Service Name and Transport Protocol Port Number Registry</w:t>
        </w:r>
        <w:r w:rsidRPr="0010025A">
          <w:t>", [</w:t>
        </w:r>
        <w:r>
          <w:fldChar w:fldCharType="begin"/>
        </w:r>
        <w:r>
          <w:instrText>HYPERLINK "https://www.iana.org/assignments/service-names-port-numbers/service-names-port-numbers.xhtml"</w:instrText>
        </w:r>
        <w:r>
          <w:fldChar w:fldCharType="separate"/>
        </w:r>
        <w:r>
          <w:rPr>
            <w:rStyle w:val="ab"/>
          </w:rPr>
          <w:t>https://www.iana.org/assignments/service-names-port-numbers/service-names-port-numbers.xhtml</w:t>
        </w:r>
        <w:r>
          <w:fldChar w:fldCharType="end"/>
        </w:r>
        <w:r w:rsidRPr="0010025A">
          <w:t>].</w:t>
        </w:r>
        <w:r>
          <w:fldChar w:fldCharType="end"/>
        </w:r>
      </w:ins>
    </w:p>
    <w:p w14:paraId="350E265A" w14:textId="77777777" w:rsidR="00593CFD" w:rsidRPr="00A014C5" w:rsidRDefault="00593CFD" w:rsidP="00593CFD">
      <w:pPr>
        <w:pStyle w:val="1"/>
      </w:pPr>
      <w:bookmarkStart w:id="14" w:name="_Toc20955427"/>
      <w:bookmarkStart w:id="15" w:name="_Toc36556110"/>
      <w:bookmarkStart w:id="16" w:name="_Toc162598774"/>
      <w:r w:rsidRPr="00A014C5">
        <w:t>3</w:t>
      </w:r>
      <w:r w:rsidRPr="00A014C5">
        <w:tab/>
        <w:t>Definitions and abbreviations</w:t>
      </w:r>
      <w:bookmarkEnd w:id="14"/>
      <w:bookmarkEnd w:id="15"/>
      <w:bookmarkEnd w:id="16"/>
    </w:p>
    <w:p w14:paraId="7AE20C7B" w14:textId="77777777" w:rsidR="00593CFD" w:rsidRPr="00A014C5" w:rsidRDefault="00593CFD" w:rsidP="00593CFD">
      <w:pPr>
        <w:pStyle w:val="2"/>
      </w:pPr>
      <w:bookmarkStart w:id="17" w:name="_Toc20955428"/>
      <w:bookmarkStart w:id="18" w:name="_Toc36556111"/>
      <w:bookmarkStart w:id="19" w:name="_Toc162598775"/>
      <w:r w:rsidRPr="00A014C5">
        <w:t>3.1</w:t>
      </w:r>
      <w:r w:rsidRPr="00A014C5">
        <w:tab/>
        <w:t>Definitions</w:t>
      </w:r>
      <w:bookmarkEnd w:id="17"/>
      <w:bookmarkEnd w:id="18"/>
      <w:bookmarkEnd w:id="19"/>
    </w:p>
    <w:p w14:paraId="4D05B6F4" w14:textId="77777777" w:rsidR="00593CFD" w:rsidRPr="00A014C5" w:rsidRDefault="00593CFD" w:rsidP="00593CFD">
      <w:r w:rsidRPr="00A014C5">
        <w:t xml:space="preserve">For the purposes of the present document, the terms and definitions given in </w:t>
      </w:r>
      <w:bookmarkStart w:id="20" w:name="OLE_LINK6"/>
      <w:bookmarkStart w:id="21" w:name="OLE_LINK7"/>
      <w:bookmarkStart w:id="22" w:name="OLE_LINK8"/>
      <w:r w:rsidRPr="00A014C5">
        <w:t xml:space="preserve">3GPP </w:t>
      </w:r>
      <w:bookmarkEnd w:id="20"/>
      <w:bookmarkEnd w:id="21"/>
      <w:bookmarkEnd w:id="22"/>
      <w:r w:rsidRPr="00A014C5">
        <w:t>TR 21.905 [1] and the following apply. A term defined in the present document takes precedence over the definition of the same term, if any, in 3GPP TR 21.905 [1].</w:t>
      </w:r>
    </w:p>
    <w:p w14:paraId="6F489A9C" w14:textId="77777777" w:rsidR="00593CFD" w:rsidRPr="00A014C5" w:rsidRDefault="00593CFD" w:rsidP="00593CFD">
      <w:pPr>
        <w:rPr>
          <w:b/>
        </w:rPr>
      </w:pPr>
      <w:r w:rsidRPr="00A014C5">
        <w:rPr>
          <w:b/>
        </w:rPr>
        <w:t xml:space="preserve">E1: </w:t>
      </w:r>
      <w:r w:rsidRPr="00A014C5">
        <w:t xml:space="preserve">interface between a </w:t>
      </w:r>
      <w:proofErr w:type="spellStart"/>
      <w:r w:rsidRPr="00A014C5">
        <w:t>gNB</w:t>
      </w:r>
      <w:proofErr w:type="spellEnd"/>
      <w:r w:rsidRPr="00A014C5">
        <w:t xml:space="preserve">-CU-CP and a </w:t>
      </w:r>
      <w:proofErr w:type="spellStart"/>
      <w:r w:rsidRPr="00A014C5">
        <w:t>gNB</w:t>
      </w:r>
      <w:proofErr w:type="spellEnd"/>
      <w:r w:rsidRPr="00A014C5">
        <w:t xml:space="preserve">-CU-UP, providing an interconnection point between the </w:t>
      </w:r>
      <w:proofErr w:type="spellStart"/>
      <w:r w:rsidRPr="00A014C5">
        <w:t>gNB</w:t>
      </w:r>
      <w:proofErr w:type="spellEnd"/>
      <w:r w:rsidRPr="00A014C5">
        <w:t xml:space="preserve">-CU-CP and the </w:t>
      </w:r>
      <w:proofErr w:type="spellStart"/>
      <w:r w:rsidRPr="00A014C5">
        <w:t>gNB</w:t>
      </w:r>
      <w:proofErr w:type="spellEnd"/>
      <w:r w:rsidRPr="00A014C5">
        <w:t>-CU-UP.</w:t>
      </w:r>
    </w:p>
    <w:p w14:paraId="4F60490F" w14:textId="77777777" w:rsidR="00593CFD" w:rsidRPr="00A014C5" w:rsidRDefault="00593CFD" w:rsidP="00593CFD">
      <w:pPr>
        <w:rPr>
          <w:b/>
          <w:bCs/>
        </w:rPr>
      </w:pPr>
      <w:proofErr w:type="spellStart"/>
      <w:r w:rsidRPr="00A014C5">
        <w:rPr>
          <w:b/>
        </w:rPr>
        <w:t>gNB</w:t>
      </w:r>
      <w:proofErr w:type="spellEnd"/>
      <w:r w:rsidRPr="00A014C5">
        <w:t xml:space="preserve">: </w:t>
      </w:r>
      <w:r w:rsidRPr="00A014C5">
        <w:rPr>
          <w:lang w:eastAsia="ja-JP"/>
        </w:rPr>
        <w:t>as defined in</w:t>
      </w:r>
      <w:r w:rsidRPr="00A014C5">
        <w:t xml:space="preserve"> TS 38.300 [10]</w:t>
      </w:r>
      <w:r>
        <w:t>.</w:t>
      </w:r>
    </w:p>
    <w:p w14:paraId="3BDF9DFD" w14:textId="77777777" w:rsidR="00593CFD" w:rsidRPr="00A014C5" w:rsidRDefault="00593CFD" w:rsidP="00593CFD">
      <w:proofErr w:type="spellStart"/>
      <w:r w:rsidRPr="00A014C5">
        <w:rPr>
          <w:b/>
          <w:bCs/>
        </w:rPr>
        <w:t>gNB</w:t>
      </w:r>
      <w:proofErr w:type="spellEnd"/>
      <w:r w:rsidRPr="00A014C5">
        <w:rPr>
          <w:b/>
          <w:bCs/>
        </w:rPr>
        <w:t>-CU:</w:t>
      </w:r>
      <w:r w:rsidRPr="00A014C5">
        <w:rPr>
          <w:bCs/>
        </w:rPr>
        <w:t xml:space="preserve"> as defined in TS 38.401 [2].</w:t>
      </w:r>
    </w:p>
    <w:p w14:paraId="0CBCCF13" w14:textId="77777777" w:rsidR="00593CFD" w:rsidRPr="00A014C5" w:rsidRDefault="00593CFD" w:rsidP="00593CFD">
      <w:pPr>
        <w:rPr>
          <w:bCs/>
        </w:rPr>
      </w:pPr>
      <w:proofErr w:type="spellStart"/>
      <w:r w:rsidRPr="00A014C5">
        <w:rPr>
          <w:b/>
          <w:bCs/>
        </w:rPr>
        <w:lastRenderedPageBreak/>
        <w:t>gNB</w:t>
      </w:r>
      <w:proofErr w:type="spellEnd"/>
      <w:r w:rsidRPr="00A014C5">
        <w:rPr>
          <w:b/>
          <w:bCs/>
        </w:rPr>
        <w:t>-CU-CP:</w:t>
      </w:r>
      <w:r w:rsidRPr="00A014C5">
        <w:rPr>
          <w:bCs/>
        </w:rPr>
        <w:t xml:space="preserve"> as defined in TS 38.401 [2].</w:t>
      </w:r>
    </w:p>
    <w:p w14:paraId="4260CF6A" w14:textId="77777777" w:rsidR="00593CFD" w:rsidRPr="00A014C5" w:rsidRDefault="00593CFD" w:rsidP="00593CFD">
      <w:pPr>
        <w:rPr>
          <w:bCs/>
        </w:rPr>
      </w:pPr>
      <w:proofErr w:type="spellStart"/>
      <w:r w:rsidRPr="00A014C5">
        <w:rPr>
          <w:b/>
          <w:bCs/>
        </w:rPr>
        <w:t>gNB</w:t>
      </w:r>
      <w:proofErr w:type="spellEnd"/>
      <w:r w:rsidRPr="00A014C5">
        <w:rPr>
          <w:b/>
          <w:bCs/>
        </w:rPr>
        <w:t>-CU-UP:</w:t>
      </w:r>
      <w:r w:rsidRPr="00A014C5">
        <w:rPr>
          <w:bCs/>
        </w:rPr>
        <w:t xml:space="preserve"> as defined in TS 38.401 [2].</w:t>
      </w:r>
    </w:p>
    <w:p w14:paraId="1701E23D" w14:textId="77777777" w:rsidR="00593CFD" w:rsidRPr="00A014C5" w:rsidRDefault="00593CFD" w:rsidP="00593CFD">
      <w:r w:rsidRPr="00A014C5">
        <w:rPr>
          <w:b/>
        </w:rPr>
        <w:t>SCTP endpoint:</w:t>
      </w:r>
      <w:r w:rsidRPr="00A014C5">
        <w:t xml:space="preserve"> as defined in IETF RFC 4960 (2007-09) [6].</w:t>
      </w:r>
    </w:p>
    <w:p w14:paraId="3E50F1A3" w14:textId="77777777" w:rsidR="00593CFD" w:rsidRPr="00A014C5" w:rsidRDefault="00593CFD" w:rsidP="00593CFD">
      <w:r w:rsidRPr="00A014C5">
        <w:rPr>
          <w:b/>
        </w:rPr>
        <w:t>SCTP association:</w:t>
      </w:r>
      <w:r w:rsidRPr="00A014C5">
        <w:t xml:space="preserve"> as defined in IETF RFC 4960 (2007-09) [6].</w:t>
      </w:r>
    </w:p>
    <w:p w14:paraId="4252CBE3" w14:textId="77777777" w:rsidR="00593CFD" w:rsidRPr="00A014C5" w:rsidRDefault="00593CFD" w:rsidP="00593CFD">
      <w:pPr>
        <w:pStyle w:val="2"/>
      </w:pPr>
      <w:bookmarkStart w:id="23" w:name="_Toc20955429"/>
      <w:bookmarkStart w:id="24" w:name="_Toc36556112"/>
      <w:bookmarkStart w:id="25" w:name="_Toc162598776"/>
      <w:r w:rsidRPr="00A014C5">
        <w:t>3.3</w:t>
      </w:r>
      <w:r w:rsidRPr="00A014C5">
        <w:tab/>
        <w:t>Abbreviations</w:t>
      </w:r>
      <w:bookmarkEnd w:id="23"/>
      <w:bookmarkEnd w:id="24"/>
      <w:bookmarkEnd w:id="25"/>
    </w:p>
    <w:p w14:paraId="7D649CDA" w14:textId="77777777" w:rsidR="00593CFD" w:rsidRPr="00A014C5" w:rsidRDefault="00593CFD" w:rsidP="00593CFD">
      <w:pPr>
        <w:keepNext/>
      </w:pPr>
      <w:r w:rsidRPr="00A014C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7E24BC9" w14:textId="77777777" w:rsidR="00593CFD" w:rsidRPr="00A014C5" w:rsidRDefault="00593CFD" w:rsidP="00593CFD">
      <w:pPr>
        <w:pStyle w:val="EW"/>
        <w:rPr>
          <w:lang w:eastAsia="ja-JP"/>
        </w:rPr>
      </w:pPr>
      <w:proofErr w:type="spellStart"/>
      <w:r w:rsidRPr="00A014C5">
        <w:rPr>
          <w:rFonts w:hint="eastAsia"/>
          <w:lang w:eastAsia="ja-JP"/>
        </w:rPr>
        <w:t>DiffServ</w:t>
      </w:r>
      <w:proofErr w:type="spellEnd"/>
      <w:r w:rsidRPr="00A014C5">
        <w:rPr>
          <w:rFonts w:hint="eastAsia"/>
          <w:lang w:eastAsia="ja-JP"/>
        </w:rPr>
        <w:tab/>
        <w:t>Differentiated Service</w:t>
      </w:r>
    </w:p>
    <w:p w14:paraId="5F8229C5" w14:textId="77777777" w:rsidR="00593CFD" w:rsidRPr="00A014C5" w:rsidRDefault="00593CFD" w:rsidP="00593CFD">
      <w:pPr>
        <w:pStyle w:val="EW"/>
        <w:rPr>
          <w:lang w:eastAsia="ja-JP"/>
        </w:rPr>
      </w:pPr>
      <w:r w:rsidRPr="00A014C5">
        <w:t>IANA</w:t>
      </w:r>
      <w:r w:rsidRPr="00A014C5">
        <w:tab/>
        <w:t>Internet Assigned Number Authority</w:t>
      </w:r>
      <w:r w:rsidRPr="00A014C5">
        <w:rPr>
          <w:rFonts w:hint="eastAsia"/>
          <w:lang w:eastAsia="ja-JP"/>
        </w:rPr>
        <w:t xml:space="preserve"> </w:t>
      </w:r>
    </w:p>
    <w:p w14:paraId="1F895CE9" w14:textId="77777777" w:rsidR="00593CFD" w:rsidRPr="00A014C5" w:rsidRDefault="00593CFD" w:rsidP="00593CFD">
      <w:pPr>
        <w:pStyle w:val="EW"/>
        <w:rPr>
          <w:lang w:eastAsia="ja-JP"/>
        </w:rPr>
      </w:pPr>
      <w:r w:rsidRPr="00A014C5">
        <w:rPr>
          <w:rFonts w:hint="eastAsia"/>
          <w:lang w:eastAsia="ja-JP"/>
        </w:rPr>
        <w:t>IP</w:t>
      </w:r>
      <w:r w:rsidRPr="00A014C5">
        <w:rPr>
          <w:rFonts w:hint="eastAsia"/>
          <w:lang w:eastAsia="ja-JP"/>
        </w:rPr>
        <w:tab/>
        <w:t>Internet Protocol</w:t>
      </w:r>
    </w:p>
    <w:p w14:paraId="73BE1129" w14:textId="77777777" w:rsidR="00593CFD" w:rsidRPr="00A014C5" w:rsidRDefault="00593CFD" w:rsidP="00593CFD">
      <w:pPr>
        <w:pStyle w:val="EW"/>
        <w:rPr>
          <w:lang w:eastAsia="ja-JP"/>
        </w:rPr>
      </w:pPr>
      <w:r w:rsidRPr="00A014C5">
        <w:rPr>
          <w:rFonts w:hint="eastAsia"/>
          <w:lang w:eastAsia="ja-JP"/>
        </w:rPr>
        <w:t>PPP</w:t>
      </w:r>
      <w:r w:rsidRPr="00A014C5">
        <w:rPr>
          <w:rFonts w:hint="eastAsia"/>
          <w:lang w:eastAsia="ja-JP"/>
        </w:rPr>
        <w:tab/>
        <w:t>Point to Point Protocol</w:t>
      </w:r>
    </w:p>
    <w:p w14:paraId="5DA54CC7" w14:textId="77777777" w:rsidR="00593CFD" w:rsidRPr="00A014C5" w:rsidRDefault="00593CFD" w:rsidP="00593CFD">
      <w:pPr>
        <w:pStyle w:val="EW"/>
      </w:pPr>
      <w:r w:rsidRPr="00A014C5">
        <w:rPr>
          <w:rFonts w:hint="eastAsia"/>
          <w:lang w:eastAsia="ja-JP"/>
        </w:rPr>
        <w:t>SCTP</w:t>
      </w:r>
      <w:r w:rsidRPr="00A014C5">
        <w:rPr>
          <w:rFonts w:hint="eastAsia"/>
          <w:lang w:eastAsia="ja-JP"/>
        </w:rPr>
        <w:tab/>
        <w:t>Stream Control Transmission Protocol</w:t>
      </w:r>
    </w:p>
    <w:p w14:paraId="297F43F0" w14:textId="77777777" w:rsidR="00593CFD" w:rsidRPr="00A014C5" w:rsidRDefault="00593CFD" w:rsidP="00593CFD">
      <w:pPr>
        <w:pStyle w:val="1"/>
      </w:pPr>
      <w:bookmarkStart w:id="26" w:name="_Toc20955430"/>
      <w:bookmarkStart w:id="27" w:name="_Toc36556113"/>
      <w:bookmarkStart w:id="28" w:name="_Toc162598777"/>
      <w:r w:rsidRPr="00A014C5">
        <w:t>4</w:t>
      </w:r>
      <w:r w:rsidRPr="00A014C5">
        <w:tab/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>ignal</w:t>
      </w:r>
      <w:r w:rsidRPr="00A014C5">
        <w:rPr>
          <w:rFonts w:hint="eastAsia"/>
          <w:lang w:eastAsia="ja-JP"/>
        </w:rPr>
        <w:t>l</w:t>
      </w:r>
      <w:r w:rsidRPr="00A014C5">
        <w:rPr>
          <w:rFonts w:hint="eastAsia"/>
        </w:rPr>
        <w:t xml:space="preserve">ing </w:t>
      </w:r>
      <w:r w:rsidRPr="00A014C5">
        <w:t>b</w:t>
      </w:r>
      <w:r w:rsidRPr="00A014C5">
        <w:rPr>
          <w:rFonts w:hint="eastAsia"/>
        </w:rPr>
        <w:t>earer</w:t>
      </w:r>
      <w:bookmarkEnd w:id="26"/>
      <w:bookmarkEnd w:id="27"/>
      <w:bookmarkEnd w:id="28"/>
    </w:p>
    <w:p w14:paraId="125E1945" w14:textId="77777777" w:rsidR="00593CFD" w:rsidRPr="00A014C5" w:rsidRDefault="00593CFD" w:rsidP="00593CFD">
      <w:pPr>
        <w:pStyle w:val="2"/>
        <w:rPr>
          <w:lang w:eastAsia="ja-JP"/>
        </w:rPr>
      </w:pPr>
      <w:bookmarkStart w:id="29" w:name="_Toc20955431"/>
      <w:bookmarkStart w:id="30" w:name="_Toc36556114"/>
      <w:bookmarkStart w:id="31" w:name="_Toc162598778"/>
      <w:r w:rsidRPr="00A014C5">
        <w:rPr>
          <w:lang w:eastAsia="ja-JP"/>
        </w:rPr>
        <w:t>4.1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Function and </w:t>
      </w:r>
      <w:r w:rsidRPr="00A014C5">
        <w:rPr>
          <w:lang w:eastAsia="ja-JP"/>
        </w:rPr>
        <w:t>p</w:t>
      </w:r>
      <w:r w:rsidRPr="00A014C5">
        <w:rPr>
          <w:rFonts w:hint="eastAsia"/>
          <w:lang w:eastAsia="ja-JP"/>
        </w:rPr>
        <w:t xml:space="preserve">rotocol </w:t>
      </w:r>
      <w:r w:rsidRPr="00A014C5">
        <w:rPr>
          <w:lang w:eastAsia="ja-JP"/>
        </w:rPr>
        <w:t>s</w:t>
      </w:r>
      <w:r w:rsidRPr="00A014C5">
        <w:rPr>
          <w:rFonts w:hint="eastAsia"/>
          <w:lang w:eastAsia="ja-JP"/>
        </w:rPr>
        <w:t>tack</w:t>
      </w:r>
      <w:bookmarkEnd w:id="29"/>
      <w:bookmarkEnd w:id="30"/>
      <w:bookmarkEnd w:id="31"/>
    </w:p>
    <w:p w14:paraId="3EFC1FB1" w14:textId="77777777" w:rsidR="00593CFD" w:rsidRPr="00A014C5" w:rsidRDefault="00593CFD" w:rsidP="00593CFD">
      <w:pPr>
        <w:rPr>
          <w:lang w:eastAsia="ja-JP"/>
        </w:rPr>
      </w:pP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 xml:space="preserve">ignalling </w:t>
      </w:r>
      <w:r w:rsidRPr="00A014C5">
        <w:t>b</w:t>
      </w:r>
      <w:r w:rsidRPr="00A014C5">
        <w:rPr>
          <w:rFonts w:hint="eastAsia"/>
        </w:rPr>
        <w:t>earer provide</w:t>
      </w:r>
      <w:r w:rsidRPr="00A014C5">
        <w:rPr>
          <w:rFonts w:hint="eastAsia"/>
          <w:lang w:eastAsia="ja-JP"/>
        </w:rPr>
        <w:t>s</w:t>
      </w:r>
      <w:r w:rsidRPr="00A014C5">
        <w:rPr>
          <w:rFonts w:hint="eastAsia"/>
        </w:rPr>
        <w:t xml:space="preserve"> the following functions:</w:t>
      </w:r>
    </w:p>
    <w:p w14:paraId="6958A8E8" w14:textId="77777777" w:rsidR="00593CFD" w:rsidRPr="00A014C5" w:rsidRDefault="00593CFD" w:rsidP="00593CFD">
      <w:pPr>
        <w:pStyle w:val="B1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 xml:space="preserve">rovision of reliable transfer of </w:t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AP </w:t>
      </w:r>
      <w:r w:rsidRPr="00A014C5">
        <w:rPr>
          <w:rFonts w:hint="eastAsia"/>
          <w:lang w:eastAsia="ja-JP"/>
        </w:rPr>
        <w:t>message</w:t>
      </w:r>
      <w:r w:rsidRPr="00A014C5">
        <w:rPr>
          <w:rFonts w:hint="eastAsia"/>
        </w:rPr>
        <w:t xml:space="preserve"> over </w:t>
      </w:r>
      <w:r w:rsidRPr="00A014C5">
        <w:t>E</w:t>
      </w:r>
      <w:r w:rsidRPr="00A014C5">
        <w:rPr>
          <w:lang w:eastAsia="ja-JP"/>
        </w:rPr>
        <w:t>1</w:t>
      </w:r>
      <w:r w:rsidRPr="00A014C5">
        <w:rPr>
          <w:rFonts w:hint="eastAsia"/>
        </w:rPr>
        <w:t xml:space="preserve"> interface.</w:t>
      </w:r>
    </w:p>
    <w:p w14:paraId="0954C3CC" w14:textId="77777777" w:rsidR="00593CFD" w:rsidRPr="00A014C5" w:rsidRDefault="00593CFD" w:rsidP="00593CFD">
      <w:pPr>
        <w:pStyle w:val="B1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 xml:space="preserve">rovision of </w:t>
      </w:r>
      <w:r w:rsidRPr="00A014C5">
        <w:t>networking</w:t>
      </w:r>
      <w:r w:rsidRPr="00A014C5">
        <w:rPr>
          <w:rFonts w:hint="eastAsia"/>
        </w:rPr>
        <w:t xml:space="preserve"> and rout</w:t>
      </w:r>
      <w:r w:rsidRPr="00A014C5">
        <w:t>e</w:t>
      </w:r>
      <w:r w:rsidRPr="00A014C5">
        <w:rPr>
          <w:rFonts w:hint="eastAsia"/>
        </w:rPr>
        <w:t>ing function</w:t>
      </w:r>
    </w:p>
    <w:p w14:paraId="13E811B9" w14:textId="77777777" w:rsidR="00593CFD" w:rsidRPr="00A014C5" w:rsidRDefault="00593CFD" w:rsidP="00593CFD">
      <w:pPr>
        <w:pStyle w:val="B1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>rovision of redundancy in the signalling network</w:t>
      </w:r>
    </w:p>
    <w:p w14:paraId="48FCAAEB" w14:textId="77777777" w:rsidR="00593CFD" w:rsidRPr="00A014C5" w:rsidRDefault="00593CFD" w:rsidP="00593CFD">
      <w:pPr>
        <w:pStyle w:val="B1"/>
        <w:rPr>
          <w:lang w:eastAsia="ja-JP"/>
        </w:rPr>
      </w:pPr>
      <w:r w:rsidRPr="00A014C5">
        <w:t>-</w:t>
      </w:r>
      <w:r w:rsidRPr="00A014C5">
        <w:tab/>
        <w:t xml:space="preserve">Support for flow control and </w:t>
      </w:r>
      <w:r w:rsidRPr="00A014C5">
        <w:rPr>
          <w:rFonts w:hint="eastAsia"/>
          <w:lang w:eastAsia="ja-JP"/>
        </w:rPr>
        <w:t>congestion control</w:t>
      </w:r>
    </w:p>
    <w:p w14:paraId="2035C281" w14:textId="77777777" w:rsidR="00593CFD" w:rsidRPr="00A014C5" w:rsidRDefault="00593CFD" w:rsidP="00593CFD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protocol stack for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 xml:space="preserve"> Signalling Bearer is shown in figure </w:t>
      </w:r>
      <w:r w:rsidRPr="00A014C5">
        <w:rPr>
          <w:lang w:eastAsia="ja-JP"/>
        </w:rPr>
        <w:t>4.1-1</w:t>
      </w:r>
      <w:r w:rsidRPr="00A014C5">
        <w:rPr>
          <w:rFonts w:hint="eastAsia"/>
          <w:lang w:eastAsia="ja-JP"/>
        </w:rPr>
        <w:t xml:space="preserve"> and details on each protocol are described in the following sections. </w:t>
      </w:r>
    </w:p>
    <w:bookmarkStart w:id="32" w:name="_MON_1239036830"/>
    <w:bookmarkStart w:id="33" w:name="_MON_1239489410"/>
    <w:bookmarkEnd w:id="32"/>
    <w:bookmarkEnd w:id="33"/>
    <w:bookmarkStart w:id="34" w:name="_MON_1252426043"/>
    <w:bookmarkEnd w:id="34"/>
    <w:p w14:paraId="49738D21" w14:textId="77777777" w:rsidR="00593CFD" w:rsidRPr="00A014C5" w:rsidRDefault="00593CFD" w:rsidP="00593CFD">
      <w:pPr>
        <w:pStyle w:val="TH"/>
        <w:rPr>
          <w:lang w:eastAsia="ja-JP"/>
        </w:rPr>
      </w:pPr>
      <w:r w:rsidRPr="00A014C5">
        <w:object w:dxaOrig="5985" w:dyaOrig="3405" w14:anchorId="01090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1pt;height:170.1pt" o:ole="">
            <v:imagedata r:id="rId14" o:title=""/>
          </v:shape>
          <o:OLEObject Type="Embed" ProgID="Word.Picture.8" ShapeID="_x0000_i1025" DrawAspect="Content" ObjectID="_1776858162" r:id="rId15"/>
        </w:object>
      </w:r>
    </w:p>
    <w:p w14:paraId="70FA02A7" w14:textId="77777777" w:rsidR="00593CFD" w:rsidRPr="00A014C5" w:rsidRDefault="00593CFD" w:rsidP="00593CFD">
      <w:pPr>
        <w:pStyle w:val="TF"/>
        <w:rPr>
          <w:lang w:eastAsia="ja-JP"/>
        </w:rPr>
      </w:pPr>
      <w:r w:rsidRPr="00A014C5">
        <w:rPr>
          <w:rFonts w:hint="eastAsia"/>
          <w:lang w:eastAsia="ja-JP"/>
        </w:rPr>
        <w:t xml:space="preserve">Figure </w:t>
      </w:r>
      <w:r w:rsidRPr="00A014C5">
        <w:rPr>
          <w:lang w:eastAsia="ja-JP"/>
        </w:rPr>
        <w:t>4.1-1</w:t>
      </w:r>
      <w:r w:rsidRPr="00A014C5">
        <w:rPr>
          <w:rFonts w:hint="eastAsia"/>
          <w:lang w:eastAsia="ja-JP"/>
        </w:rPr>
        <w:t xml:space="preserve">: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 xml:space="preserve"> signalling bearer protocol stack</w:t>
      </w:r>
    </w:p>
    <w:p w14:paraId="4244AE70" w14:textId="77777777" w:rsidR="00593CFD" w:rsidRPr="00A014C5" w:rsidRDefault="00593CFD" w:rsidP="00593CFD">
      <w:pPr>
        <w:pStyle w:val="EditorsNote"/>
        <w:rPr>
          <w:color w:val="auto"/>
          <w:lang w:eastAsia="ja-JP"/>
        </w:rPr>
      </w:pPr>
      <w:r w:rsidRPr="00A014C5">
        <w:rPr>
          <w:rFonts w:hint="eastAsia"/>
          <w:color w:val="auto"/>
          <w:lang w:eastAsia="ja-JP"/>
        </w:rPr>
        <w:t>The Transport Network Layer is based on IP transport, comprising SCTP on top of IP</w:t>
      </w:r>
      <w:r w:rsidRPr="00A014C5">
        <w:rPr>
          <w:color w:val="auto"/>
          <w:lang w:eastAsia="ja-JP"/>
        </w:rPr>
        <w:t>.</w:t>
      </w:r>
    </w:p>
    <w:p w14:paraId="5FE4DC92" w14:textId="77777777" w:rsidR="00593CFD" w:rsidRPr="00A014C5" w:rsidRDefault="00593CFD" w:rsidP="00593CFD">
      <w:pPr>
        <w:pStyle w:val="1"/>
        <w:rPr>
          <w:lang w:eastAsia="ja-JP"/>
        </w:rPr>
      </w:pPr>
      <w:bookmarkStart w:id="35" w:name="_Toc20955432"/>
      <w:bookmarkStart w:id="36" w:name="_Toc36556115"/>
      <w:bookmarkStart w:id="37" w:name="_Toc162598779"/>
      <w:r w:rsidRPr="00A014C5">
        <w:rPr>
          <w:lang w:eastAsia="ja-JP"/>
        </w:rPr>
        <w:t>5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Data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 xml:space="preserve">ink </w:t>
      </w:r>
      <w:proofErr w:type="gramStart"/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35"/>
      <w:bookmarkEnd w:id="36"/>
      <w:bookmarkEnd w:id="37"/>
      <w:proofErr w:type="gramEnd"/>
    </w:p>
    <w:p w14:paraId="69EEBDBB" w14:textId="77777777" w:rsidR="00593CFD" w:rsidRPr="00A014C5" w:rsidRDefault="00593CFD" w:rsidP="00593CFD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support of any suitable Data Link Layer protocol, e.g. PPP, Ethernet, etc., shall not be prevented. </w:t>
      </w:r>
    </w:p>
    <w:p w14:paraId="06F18FF8" w14:textId="77777777" w:rsidR="00593CFD" w:rsidRPr="00A014C5" w:rsidRDefault="00593CFD" w:rsidP="00593CFD">
      <w:pPr>
        <w:pStyle w:val="1"/>
        <w:rPr>
          <w:lang w:eastAsia="ja-JP"/>
        </w:rPr>
      </w:pPr>
      <w:bookmarkStart w:id="38" w:name="_Toc20955433"/>
      <w:bookmarkStart w:id="39" w:name="_Toc36556116"/>
      <w:bookmarkStart w:id="40" w:name="_Toc162598780"/>
      <w:r w:rsidRPr="00A014C5">
        <w:rPr>
          <w:lang w:eastAsia="ja-JP"/>
        </w:rPr>
        <w:lastRenderedPageBreak/>
        <w:t>6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IP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38"/>
      <w:bookmarkEnd w:id="39"/>
      <w:bookmarkEnd w:id="40"/>
    </w:p>
    <w:p w14:paraId="7C2CD92F" w14:textId="77777777" w:rsidR="00593CFD" w:rsidRPr="00A014C5" w:rsidRDefault="00593CFD" w:rsidP="00593CFD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</w:t>
      </w:r>
      <w:r w:rsidRPr="00A014C5">
        <w:rPr>
          <w:rFonts w:hint="eastAsia"/>
          <w:lang w:eastAsia="ja-JP"/>
        </w:rPr>
        <w:t xml:space="preserve">shall support IPv6 (IETF RFC </w:t>
      </w:r>
      <w:r w:rsidRPr="00A014C5">
        <w:t xml:space="preserve">8200 </w:t>
      </w:r>
      <w:r w:rsidRPr="00A014C5">
        <w:rPr>
          <w:rFonts w:hint="eastAsia"/>
          <w:lang w:eastAsia="ja-JP"/>
        </w:rPr>
        <w:t>[</w:t>
      </w:r>
      <w:r w:rsidRPr="00A014C5">
        <w:rPr>
          <w:lang w:eastAsia="ja-JP"/>
        </w:rPr>
        <w:t>3</w:t>
      </w:r>
      <w:r w:rsidRPr="00A014C5">
        <w:rPr>
          <w:rFonts w:hint="eastAsia"/>
          <w:lang w:eastAsia="ja-JP"/>
        </w:rPr>
        <w:t>]) and/or IPv4 (IETF RFC 791 [</w:t>
      </w:r>
      <w:r w:rsidRPr="00A014C5">
        <w:rPr>
          <w:lang w:eastAsia="ja-JP"/>
        </w:rPr>
        <w:t>4</w:t>
      </w:r>
      <w:r w:rsidRPr="00A014C5">
        <w:rPr>
          <w:rFonts w:hint="eastAsia"/>
          <w:lang w:eastAsia="ja-JP"/>
        </w:rPr>
        <w:t>]).</w:t>
      </w:r>
    </w:p>
    <w:p w14:paraId="5F94D3D6" w14:textId="77777777" w:rsidR="00593CFD" w:rsidRPr="00A014C5" w:rsidRDefault="00593CFD" w:rsidP="00593CFD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IP layer of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 xml:space="preserve"> only supports point-to-point transmission for delivering </w:t>
      </w:r>
      <w:r w:rsidRPr="00A014C5">
        <w:rPr>
          <w:lang w:eastAsia="ja-JP"/>
        </w:rPr>
        <w:t>E1</w:t>
      </w:r>
      <w:r w:rsidRPr="00A014C5">
        <w:rPr>
          <w:rFonts w:hint="eastAsia"/>
          <w:lang w:eastAsia="ja-JP"/>
        </w:rPr>
        <w:t>AP message.</w:t>
      </w:r>
    </w:p>
    <w:p w14:paraId="6B8FAB01" w14:textId="77777777" w:rsidR="00593CFD" w:rsidRPr="00A014C5" w:rsidRDefault="00593CFD" w:rsidP="00593CFD">
      <w:pPr>
        <w:rPr>
          <w:lang w:eastAsia="ja-JP"/>
        </w:rPr>
      </w:pPr>
      <w:r w:rsidRPr="00A014C5">
        <w:rPr>
          <w:rFonts w:hint="eastAsia"/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</w:t>
      </w:r>
      <w:r w:rsidRPr="00A014C5">
        <w:rPr>
          <w:rFonts w:hint="eastAsia"/>
          <w:lang w:eastAsia="ja-JP"/>
        </w:rPr>
        <w:t xml:space="preserve">shall support the </w:t>
      </w:r>
      <w:proofErr w:type="spellStart"/>
      <w:r w:rsidRPr="00A014C5">
        <w:rPr>
          <w:rFonts w:hint="eastAsia"/>
          <w:lang w:eastAsia="ja-JP"/>
        </w:rPr>
        <w:t>Diffserv</w:t>
      </w:r>
      <w:proofErr w:type="spellEnd"/>
      <w:r w:rsidRPr="00A014C5">
        <w:rPr>
          <w:rFonts w:hint="eastAsia"/>
          <w:lang w:eastAsia="ja-JP"/>
        </w:rPr>
        <w:t xml:space="preserve"> Code Point marking as described in IETF RFC 2474 [</w:t>
      </w:r>
      <w:r w:rsidRPr="00A014C5">
        <w:rPr>
          <w:lang w:eastAsia="ja-JP"/>
        </w:rPr>
        <w:t>5</w:t>
      </w:r>
      <w:r w:rsidRPr="00A014C5">
        <w:rPr>
          <w:rFonts w:hint="eastAsia"/>
          <w:lang w:eastAsia="ja-JP"/>
        </w:rPr>
        <w:t>].</w:t>
      </w:r>
    </w:p>
    <w:p w14:paraId="01A045A5" w14:textId="77777777" w:rsidR="00593CFD" w:rsidRPr="00A014C5" w:rsidRDefault="00593CFD" w:rsidP="00593CFD">
      <w:pPr>
        <w:pStyle w:val="1"/>
        <w:rPr>
          <w:lang w:eastAsia="ja-JP"/>
        </w:rPr>
      </w:pPr>
      <w:bookmarkStart w:id="41" w:name="_Toc20955434"/>
      <w:bookmarkStart w:id="42" w:name="_Toc36556117"/>
      <w:bookmarkStart w:id="43" w:name="_Toc162598781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proofErr w:type="gramStart"/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41"/>
      <w:bookmarkEnd w:id="42"/>
      <w:bookmarkEnd w:id="43"/>
      <w:proofErr w:type="gramEnd"/>
    </w:p>
    <w:p w14:paraId="7C9C7D37" w14:textId="77777777" w:rsidR="00593CFD" w:rsidRPr="00A014C5" w:rsidRDefault="00593CFD" w:rsidP="00593CFD">
      <w:pPr>
        <w:rPr>
          <w:rFonts w:eastAsia="MS Mincho"/>
        </w:rPr>
      </w:pPr>
      <w:r>
        <w:rPr>
          <w:lang w:eastAsia="ja-JP"/>
        </w:rPr>
        <w:t>SCTP (IETF RFC 4960 [6]) shall be supported as the transport layer of E1 signalling bearer.</w:t>
      </w:r>
      <w:r>
        <w:rPr>
          <w:rFonts w:eastAsia="MS Mincho"/>
        </w:rPr>
        <w:t xml:space="preserve"> The Payload Protocol Identifier to be used by SCTP for the application layer protocol E1AP </w:t>
      </w:r>
      <w:r w:rsidRPr="007349ED">
        <w:rPr>
          <w:rFonts w:eastAsia="MS Mincho"/>
        </w:rPr>
        <w:t>and</w:t>
      </w:r>
      <w:r>
        <w:rPr>
          <w:rFonts w:eastAsia="MS Mincho"/>
        </w:rPr>
        <w:t xml:space="preserve"> for DTLS over SCTP </w:t>
      </w:r>
      <w:r>
        <w:t>(IETF RFC 6083 [11]) is</w:t>
      </w:r>
      <w:r>
        <w:rPr>
          <w:rFonts w:eastAsia="MS Mincho"/>
        </w:rPr>
        <w:t xml:space="preserve"> assigned by IANA in [13]. </w:t>
      </w:r>
      <w:r>
        <w:t xml:space="preserve">The byte order of the </w:t>
      </w:r>
      <w:proofErr w:type="spellStart"/>
      <w:r>
        <w:t>ppid</w:t>
      </w:r>
      <w:proofErr w:type="spellEnd"/>
      <w:r>
        <w:t xml:space="preserve"> shall be big-endian.</w:t>
      </w:r>
    </w:p>
    <w:p w14:paraId="1A7CA29E" w14:textId="77777777" w:rsidR="00593CFD" w:rsidRPr="00A014C5" w:rsidRDefault="00593CFD" w:rsidP="00593CFD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SCTP refers to the Stream Control Transmission Protocol developed by the </w:t>
      </w:r>
      <w:proofErr w:type="spellStart"/>
      <w:r w:rsidRPr="00A014C5">
        <w:rPr>
          <w:lang w:eastAsia="ja-JP"/>
        </w:rPr>
        <w:t>Sigtran</w:t>
      </w:r>
      <w:proofErr w:type="spellEnd"/>
      <w:r w:rsidRPr="00A014C5">
        <w:rPr>
          <w:lang w:eastAsia="ja-JP"/>
        </w:rPr>
        <w:t xml:space="preserve"> working group of the IETF for the purpose of transporting various signalling protocols over IP network.</w:t>
      </w:r>
    </w:p>
    <w:p w14:paraId="3A773B2D" w14:textId="77777777" w:rsidR="00593CFD" w:rsidRPr="00A014C5" w:rsidRDefault="00593CFD" w:rsidP="00593CFD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shall support a configuration with a single SCTP association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Configurations with multiple SCTP endpoints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may request to dynamically add/remove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Within the set of SCTP associations established 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14:paraId="0B25F488" w14:textId="77777777" w:rsidR="00593CFD" w:rsidRPr="00A014C5" w:rsidRDefault="00593CFD" w:rsidP="00593CFD">
      <w:pPr>
        <w:rPr>
          <w:lang w:eastAsia="ja-JP"/>
        </w:rPr>
      </w:pPr>
      <w:r w:rsidRPr="00A014C5">
        <w:t xml:space="preserve">When the configuration with multiple SCTP endpoints per </w:t>
      </w:r>
      <w:proofErr w:type="spellStart"/>
      <w:r w:rsidRPr="00A014C5">
        <w:t>gNB</w:t>
      </w:r>
      <w:proofErr w:type="spellEnd"/>
      <w:r w:rsidRPr="00A014C5">
        <w:t xml:space="preserve">-CU-UP is supported and </w:t>
      </w:r>
      <w:proofErr w:type="spellStart"/>
      <w:r w:rsidRPr="00A014C5">
        <w:t>gNB</w:t>
      </w:r>
      <w:proofErr w:type="spellEnd"/>
      <w:r w:rsidRPr="00A014C5">
        <w:t xml:space="preserve">-CU-UP wants to add additional SCTP endpoints, the </w:t>
      </w:r>
      <w:proofErr w:type="spellStart"/>
      <w:r w:rsidRPr="00A014C5">
        <w:t>gNB</w:t>
      </w:r>
      <w:proofErr w:type="spellEnd"/>
      <w:r w:rsidRPr="00A014C5">
        <w:t xml:space="preserve">-CU-UP Configuration Update procedure shall be the first E1AP procedure triggered on an additional TNLA of an already setup E1 interface instance after the TNL association has become operational, and the </w:t>
      </w:r>
      <w:proofErr w:type="spellStart"/>
      <w:r w:rsidRPr="00A014C5">
        <w:t>gNB</w:t>
      </w:r>
      <w:proofErr w:type="spellEnd"/>
      <w:r w:rsidRPr="00A014C5">
        <w:t>-CU-CP shall</w:t>
      </w:r>
      <w:r w:rsidRPr="00A014C5">
        <w:rPr>
          <w:noProof/>
        </w:rPr>
        <w:t xml:space="preserve"> associate the TNLA to the E1 interface instance using the included gNB-CU-UP ID.</w:t>
      </w:r>
    </w:p>
    <w:p w14:paraId="4A22CE50" w14:textId="6F515867" w:rsidR="00593CFD" w:rsidRPr="00A014C5" w:rsidRDefault="00593CFD" w:rsidP="00593CFD">
      <w:pPr>
        <w:rPr>
          <w:rFonts w:eastAsia="MS Mincho"/>
        </w:rPr>
      </w:pPr>
      <w:r w:rsidRPr="00A014C5">
        <w:rPr>
          <w:lang w:eastAsia="ja-JP"/>
        </w:rPr>
        <w:t xml:space="preserve">Either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</w:t>
      </w:r>
      <w:r w:rsidRPr="00A014C5">
        <w:rPr>
          <w:rFonts w:hint="eastAsia"/>
          <w:lang w:eastAsia="ja-JP"/>
        </w:rPr>
        <w:t xml:space="preserve">shall </w:t>
      </w:r>
      <w:r w:rsidRPr="00A014C5">
        <w:rPr>
          <w:rFonts w:eastAsia="MS Mincho"/>
          <w:lang w:eastAsia="ja-JP"/>
        </w:rPr>
        <w:t>establish the</w:t>
      </w:r>
      <w:r w:rsidRPr="00A014C5">
        <w:rPr>
          <w:lang w:eastAsia="ja-JP"/>
        </w:rPr>
        <w:t xml:space="preserve"> first SCTP association.</w:t>
      </w:r>
      <w:r w:rsidRPr="00A014C5">
        <w:t xml:space="preserve"> The additional SCTP associations are established by the </w:t>
      </w:r>
      <w:proofErr w:type="spellStart"/>
      <w:r w:rsidRPr="00A014C5">
        <w:t>gNB</w:t>
      </w:r>
      <w:proofErr w:type="spellEnd"/>
      <w:r w:rsidRPr="00A014C5">
        <w:t>-CU-UP.</w:t>
      </w:r>
      <w:r w:rsidRPr="00A014C5">
        <w:rPr>
          <w:rFonts w:eastAsia="MS Mincho"/>
        </w:rPr>
        <w:t xml:space="preserve"> The SCTP Destination Port number value to be used for E1AP is </w:t>
      </w:r>
      <w:ins w:id="44" w:author="Huawei" w:date="2024-05-09T15:56:00Z">
        <w:r w:rsidR="00A80BD3" w:rsidRPr="00C61A4A">
          <w:rPr>
            <w:u w:val="single"/>
          </w:rPr>
          <w:t>assigned by IANA in [</w:t>
        </w:r>
      </w:ins>
      <w:ins w:id="45" w:author="Huawei" w:date="2024-05-09T15:57:00Z">
        <w:r w:rsidR="00A80BD3">
          <w:rPr>
            <w:u w:val="single"/>
          </w:rPr>
          <w:t>xx</w:t>
        </w:r>
      </w:ins>
      <w:ins w:id="46" w:author="Huawei" w:date="2024-05-09T15:56:00Z">
        <w:r w:rsidR="00A80BD3" w:rsidRPr="00C61A4A">
          <w:t>]</w:t>
        </w:r>
      </w:ins>
      <w:del w:id="47" w:author="Huawei" w:date="2024-05-09T15:57:00Z">
        <w:r w:rsidRPr="00A014C5" w:rsidDel="00A80BD3">
          <w:rPr>
            <w:rFonts w:eastAsia="MS Mincho"/>
          </w:rPr>
          <w:delText>38462 which is assigned by IANA</w:delText>
        </w:r>
      </w:del>
      <w:r w:rsidRPr="00A014C5">
        <w:rPr>
          <w:rFonts w:eastAsia="MS Mincho"/>
        </w:rPr>
        <w:t>.</w:t>
      </w:r>
      <w:r w:rsidRPr="00A014C5">
        <w:t xml:space="preserve"> When </w:t>
      </w:r>
      <w:r w:rsidRPr="00A014C5"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requests to dynamically add additional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t xml:space="preserve">, the </w:t>
      </w:r>
      <w:proofErr w:type="spellStart"/>
      <w:r w:rsidRPr="00A014C5">
        <w:t>gNB</w:t>
      </w:r>
      <w:proofErr w:type="spellEnd"/>
      <w:r w:rsidRPr="00A014C5">
        <w:t xml:space="preserve">-CU-CP port is selected and signalled by the </w:t>
      </w:r>
      <w:proofErr w:type="spellStart"/>
      <w:r w:rsidRPr="00A014C5">
        <w:t>gNB</w:t>
      </w:r>
      <w:proofErr w:type="spellEnd"/>
      <w:r w:rsidRPr="00A014C5">
        <w:t xml:space="preserve">-CU-CP to the </w:t>
      </w:r>
      <w:proofErr w:type="spellStart"/>
      <w:r w:rsidRPr="00A014C5">
        <w:t>gNB</w:t>
      </w:r>
      <w:proofErr w:type="spellEnd"/>
      <w:r w:rsidRPr="00A014C5">
        <w:t xml:space="preserve">-CU-UP, and it can be port number value </w:t>
      </w:r>
      <w:ins w:id="48" w:author="Huawei" w:date="2024-05-09T15:57:00Z">
        <w:r w:rsidR="00B72280">
          <w:t>assigned by IANA in [</w:t>
        </w:r>
      </w:ins>
      <w:ins w:id="49" w:author="Huawei" w:date="2024-05-09T15:58:00Z">
        <w:r w:rsidR="00B72280">
          <w:t>xx</w:t>
        </w:r>
      </w:ins>
      <w:ins w:id="50" w:author="Huawei" w:date="2024-05-09T15:57:00Z">
        <w:r w:rsidR="00B72280">
          <w:t>]</w:t>
        </w:r>
      </w:ins>
      <w:del w:id="51" w:author="Huawei" w:date="2024-05-09T15:57:00Z">
        <w:r w:rsidRPr="00A014C5" w:rsidDel="00B72280">
          <w:delText xml:space="preserve">38462 </w:delText>
        </w:r>
      </w:del>
      <w:r w:rsidRPr="00A014C5">
        <w:t xml:space="preserve">or any dynamic port </w:t>
      </w:r>
      <w:r>
        <w:t xml:space="preserve">value </w:t>
      </w:r>
      <w:r w:rsidRPr="00A014C5">
        <w:t>as defined by IETF RFC 6335 [12].</w:t>
      </w:r>
    </w:p>
    <w:p w14:paraId="3451A2CA" w14:textId="77777777" w:rsidR="00593CFD" w:rsidRPr="00A014C5" w:rsidRDefault="00593CFD" w:rsidP="00593CFD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rPr>
          <w:rFonts w:eastAsia="MS Mincho"/>
          <w:lang w:eastAsia="ja-JP"/>
        </w:rPr>
        <w:t>:</w:t>
      </w:r>
    </w:p>
    <w:p w14:paraId="3ADEDD0D" w14:textId="77777777" w:rsidR="00593CFD" w:rsidRPr="00A014C5" w:rsidRDefault="00593CFD" w:rsidP="00593CFD">
      <w:pPr>
        <w:pStyle w:val="B1"/>
        <w:rPr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A</w:t>
      </w:r>
      <w:r w:rsidRPr="00A014C5">
        <w:rPr>
          <w:lang w:eastAsia="ja-JP"/>
        </w:rPr>
        <w:t xml:space="preserve"> single</w:t>
      </w:r>
      <w:r w:rsidRPr="00A014C5">
        <w:rPr>
          <w:rFonts w:eastAsia="MS Mincho"/>
        </w:rPr>
        <w:t xml:space="preserve"> pair of stream identifiers </w:t>
      </w:r>
      <w:r w:rsidRPr="00A014C5">
        <w:rPr>
          <w:lang w:eastAsia="ja-JP"/>
        </w:rPr>
        <w:t xml:space="preserve">shall be </w:t>
      </w:r>
      <w:r w:rsidRPr="00A014C5">
        <w:rPr>
          <w:rFonts w:eastAsia="MS Mincho"/>
          <w:lang w:eastAsia="ja-JP"/>
        </w:rPr>
        <w:t>reserved</w:t>
      </w:r>
      <w:r w:rsidRPr="00A014C5">
        <w:rPr>
          <w:lang w:eastAsia="ja-JP"/>
        </w:rPr>
        <w:t xml:space="preserve"> over an SCTP association</w:t>
      </w:r>
      <w:r w:rsidRPr="00A014C5">
        <w:rPr>
          <w:rFonts w:eastAsia="MS Mincho"/>
          <w:lang w:eastAsia="ja-JP"/>
        </w:rPr>
        <w:t xml:space="preserve">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</w:t>
      </w:r>
      <w:proofErr w:type="gramStart"/>
      <w:r w:rsidRPr="00A014C5">
        <w:rPr>
          <w:lang w:eastAsia="ja-JP"/>
        </w:rPr>
        <w:t>non UE</w:t>
      </w:r>
      <w:proofErr w:type="gramEnd"/>
      <w:r w:rsidRPr="00A014C5">
        <w:rPr>
          <w:lang w:eastAsia="ja-JP"/>
        </w:rPr>
        <w:t>-associated signalling.</w:t>
      </w:r>
    </w:p>
    <w:p w14:paraId="12D30202" w14:textId="77777777" w:rsidR="00593CFD" w:rsidRPr="00A014C5" w:rsidRDefault="00593CFD" w:rsidP="00593CFD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</w:rPr>
        <w:t>-</w:t>
      </w:r>
      <w:r w:rsidRPr="00A014C5">
        <w:rPr>
          <w:rFonts w:eastAsia="MS Mincho"/>
        </w:rPr>
        <w:tab/>
        <w:t>At least one pair</w:t>
      </w:r>
      <w:r w:rsidRPr="00A014C5">
        <w:rPr>
          <w:lang w:eastAsia="ja-JP"/>
        </w:rPr>
        <w:t xml:space="preserve"> </w:t>
      </w:r>
      <w:r w:rsidRPr="00A014C5">
        <w:rPr>
          <w:rFonts w:eastAsia="MS Mincho"/>
        </w:rPr>
        <w:t xml:space="preserve">of stream identifiers </w:t>
      </w:r>
      <w:r w:rsidRPr="00A014C5">
        <w:t xml:space="preserve">over one or several SCTP associations </w:t>
      </w:r>
      <w:r w:rsidRPr="00A014C5">
        <w:rPr>
          <w:rFonts w:eastAsia="MS Mincho"/>
          <w:lang w:eastAsia="ja-JP"/>
        </w:rPr>
        <w:t xml:space="preserve">shall </w:t>
      </w:r>
      <w:r w:rsidRPr="00A014C5">
        <w:rPr>
          <w:lang w:eastAsia="ja-JP"/>
        </w:rPr>
        <w:t xml:space="preserve">be </w:t>
      </w:r>
      <w:r w:rsidRPr="00A014C5">
        <w:rPr>
          <w:rFonts w:eastAsia="MS Mincho"/>
          <w:lang w:eastAsia="ja-JP"/>
        </w:rPr>
        <w:t xml:space="preserve">reserved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UE-associated signalling. </w:t>
      </w:r>
      <w:r w:rsidRPr="00A014C5">
        <w:rPr>
          <w:rFonts w:eastAsia="MS Mincho"/>
          <w:lang w:eastAsia="ja-JP"/>
        </w:rPr>
        <w:t>However, a few pairs (i.e. more than one) should be reserved.</w:t>
      </w:r>
    </w:p>
    <w:p w14:paraId="4400C8BD" w14:textId="77777777" w:rsidR="00593CFD" w:rsidRPr="00A014C5" w:rsidRDefault="00593CFD" w:rsidP="00593CFD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 w:rsidRPr="00A014C5">
        <w:rPr>
          <w:lang w:eastAsia="ja-JP"/>
        </w:rPr>
        <w:t xml:space="preserve">For a </w:t>
      </w:r>
      <w:r w:rsidRPr="00A014C5">
        <w:rPr>
          <w:rFonts w:eastAsia="MS Mincho"/>
          <w:lang w:eastAsia="ja-JP"/>
        </w:rPr>
        <w:t>single UE-associated signalling</w:t>
      </w:r>
      <w:r w:rsidRPr="00A014C5">
        <w:rPr>
          <w:lang w:eastAsia="ja-JP"/>
        </w:rPr>
        <w:t xml:space="preserve">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</w:t>
      </w:r>
      <w:r w:rsidRPr="00A014C5">
        <w:rPr>
          <w:rFonts w:eastAsia="MS Mincho"/>
          <w:lang w:eastAsia="ja-JP"/>
        </w:rPr>
        <w:t xml:space="preserve"> </w:t>
      </w:r>
      <w:r w:rsidRPr="00A014C5">
        <w:rPr>
          <w:lang w:eastAsia="ja-JP"/>
        </w:rPr>
        <w:t>shall use</w:t>
      </w:r>
      <w:r w:rsidRPr="00A014C5">
        <w:rPr>
          <w:rFonts w:eastAsia="MS Mincho"/>
        </w:rPr>
        <w:t xml:space="preserve"> one</w:t>
      </w:r>
      <w:r w:rsidRPr="00A014C5">
        <w:t xml:space="preserve"> SCTP association and one</w:t>
      </w:r>
      <w:r w:rsidRPr="00A014C5">
        <w:rPr>
          <w:rFonts w:eastAsia="MS Mincho"/>
        </w:rPr>
        <w:t xml:space="preserve"> SCTP stream</w:t>
      </w:r>
      <w:r w:rsidRPr="00A014C5">
        <w:t>,</w:t>
      </w:r>
      <w:r w:rsidRPr="00A014C5">
        <w:rPr>
          <w:rFonts w:eastAsia="MS PGothic"/>
          <w:lang w:eastAsia="ja-JP"/>
        </w:rPr>
        <w:t xml:space="preserve"> and the SCTP association/stream should not be changed during the communication of the UE-associated signalling un</w:t>
      </w:r>
      <w:r>
        <w:rPr>
          <w:rFonts w:eastAsia="MS PGothic"/>
          <w:lang w:eastAsia="ja-JP"/>
        </w:rPr>
        <w:t>til</w:t>
      </w:r>
      <w:r w:rsidRPr="00A014C5">
        <w:rPr>
          <w:rFonts w:eastAsia="MS PGothic"/>
          <w:lang w:eastAsia="ja-JP"/>
        </w:rPr>
        <w:t xml:space="preserve"> </w:t>
      </w:r>
      <w:r>
        <w:rPr>
          <w:rFonts w:eastAsia="MS PGothic"/>
          <w:lang w:eastAsia="ja-JP"/>
        </w:rPr>
        <w:t xml:space="preserve">after </w:t>
      </w:r>
      <w:r w:rsidRPr="00FE7973">
        <w:rPr>
          <w:rFonts w:eastAsia="MS PGothic"/>
          <w:lang w:eastAsia="ja-JP"/>
        </w:rPr>
        <w:t>current SCTP association is failed</w:t>
      </w:r>
      <w:r>
        <w:rPr>
          <w:rFonts w:eastAsia="MS PGothic"/>
          <w:lang w:eastAsia="ja-JP"/>
        </w:rPr>
        <w:t xml:space="preserve"> or removed</w:t>
      </w:r>
      <w:r w:rsidRPr="00FE7973">
        <w:rPr>
          <w:rFonts w:eastAsia="MS PGothic"/>
          <w:lang w:eastAsia="ja-JP"/>
        </w:rPr>
        <w:t>, or</w:t>
      </w:r>
      <w:r w:rsidRPr="00A014C5">
        <w:rPr>
          <w:rFonts w:eastAsia="MS PGothic"/>
          <w:lang w:eastAsia="ja-JP"/>
        </w:rPr>
        <w:t xml:space="preserve"> TNL binding update is performed</w:t>
      </w:r>
      <w:r w:rsidRPr="00A014C5">
        <w:rPr>
          <w:rFonts w:eastAsia="MS Mincho"/>
          <w:lang w:eastAsia="ja-JP"/>
        </w:rPr>
        <w:t>.</w:t>
      </w:r>
    </w:p>
    <w:p w14:paraId="6D21D579" w14:textId="77777777" w:rsidR="00593CFD" w:rsidRPr="00A014C5" w:rsidRDefault="00593CFD" w:rsidP="00593CFD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Transport </w:t>
      </w:r>
      <w:r w:rsidRPr="00A014C5">
        <w:rPr>
          <w:rFonts w:eastAsia="MS Mincho"/>
          <w:lang w:eastAsia="ja-JP"/>
        </w:rPr>
        <w:t>network</w:t>
      </w:r>
      <w:r w:rsidRPr="00A014C5">
        <w:rPr>
          <w:lang w:eastAsia="ja-JP"/>
        </w:rPr>
        <w:t xml:space="preserve"> r</w:t>
      </w:r>
      <w:r w:rsidRPr="00A014C5">
        <w:rPr>
          <w:rFonts w:eastAsia="MS Mincho"/>
        </w:rPr>
        <w:t xml:space="preserve">edundancy </w:t>
      </w:r>
      <w:r w:rsidRPr="00A014C5">
        <w:rPr>
          <w:lang w:eastAsia="ja-JP"/>
        </w:rPr>
        <w:t>may be</w:t>
      </w:r>
      <w:r w:rsidRPr="00A014C5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A014C5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-CU-CP or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-CU-UP, at any time for an already established SCTP association, which shall be handled as defined in IETF RFC 4960 [6] in </w:t>
      </w:r>
      <w:r w:rsidRPr="00A014C5">
        <w:rPr>
          <w:rFonts w:eastAsia="MS Mincho"/>
          <w:bCs/>
          <w:lang w:eastAsia="ja-JP"/>
        </w:rPr>
        <w:t>sub clause</w:t>
      </w:r>
      <w:r w:rsidRPr="00A014C5">
        <w:rPr>
          <w:rFonts w:eastAsia="Batang"/>
          <w:bCs/>
          <w:lang w:eastAsia="ko-KR"/>
        </w:rPr>
        <w:t xml:space="preserve"> 5.2.</w:t>
      </w:r>
    </w:p>
    <w:p w14:paraId="4607627E" w14:textId="77777777" w:rsidR="00593CFD" w:rsidRPr="00A014C5" w:rsidRDefault="00593CFD" w:rsidP="00593CFD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The </w:t>
      </w:r>
      <w:r w:rsidRPr="00A014C5">
        <w:rPr>
          <w:rFonts w:eastAsia="MS Mincho"/>
        </w:rPr>
        <w:t xml:space="preserve">SCTP </w:t>
      </w:r>
      <w:r w:rsidRPr="00A014C5">
        <w:rPr>
          <w:lang w:eastAsia="ja-JP"/>
        </w:rPr>
        <w:t>congestion</w:t>
      </w:r>
      <w:r w:rsidRPr="00A014C5">
        <w:rPr>
          <w:rFonts w:eastAsia="MS Mincho"/>
        </w:rPr>
        <w:t xml:space="preserve"> control may, using an implementation specific mechanism, initiate higher layer protocols to reduce the </w:t>
      </w:r>
      <w:r w:rsidRPr="00A014C5">
        <w:rPr>
          <w:lang w:eastAsia="ja-JP"/>
        </w:rPr>
        <w:t xml:space="preserve">signalling </w:t>
      </w:r>
      <w:r w:rsidRPr="00A014C5">
        <w:rPr>
          <w:rFonts w:eastAsia="MS Mincho"/>
        </w:rPr>
        <w:t>traffic at the source and prioritise certain messages.</w:t>
      </w:r>
    </w:p>
    <w:bookmarkEnd w:id="6"/>
    <w:p w14:paraId="6D65BF5C" w14:textId="40A4DD1B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>
        <w:rPr>
          <w:noProof/>
          <w:color w:val="FF0000"/>
          <w:lang w:eastAsia="zh-CN"/>
        </w:rPr>
        <w:t>END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B7EBD" w14:textId="77777777" w:rsidR="00BB2F9A" w:rsidRDefault="00BB2F9A">
      <w:r>
        <w:separator/>
      </w:r>
    </w:p>
  </w:endnote>
  <w:endnote w:type="continuationSeparator" w:id="0">
    <w:p w14:paraId="71390F87" w14:textId="77777777" w:rsidR="00BB2F9A" w:rsidRDefault="00BB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Subheading Semibold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6E2C2" w14:textId="77777777" w:rsidR="00BB2F9A" w:rsidRDefault="00BB2F9A">
      <w:r>
        <w:separator/>
      </w:r>
    </w:p>
  </w:footnote>
  <w:footnote w:type="continuationSeparator" w:id="0">
    <w:p w14:paraId="40A0FBBA" w14:textId="77777777" w:rsidR="00BB2F9A" w:rsidRDefault="00BB2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C408E"/>
    <w:multiLevelType w:val="hybridMultilevel"/>
    <w:tmpl w:val="7EBEE4EA"/>
    <w:lvl w:ilvl="0" w:tplc="36BC3A04">
      <w:start w:val="1"/>
      <w:numFmt w:val="bullet"/>
      <w:lvlText w:val="-"/>
      <w:lvlJc w:val="left"/>
      <w:pPr>
        <w:ind w:left="520" w:hanging="420"/>
      </w:pPr>
      <w:rPr>
        <w:rFonts w:ascii="Sitka Subheading Semibold" w:hAnsi="Sitka Subheading Semibold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D94B38"/>
    <w:multiLevelType w:val="hybridMultilevel"/>
    <w:tmpl w:val="96D877B2"/>
    <w:lvl w:ilvl="0" w:tplc="C0BEC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D"/>
    <w:rsid w:val="00022E4A"/>
    <w:rsid w:val="00070E09"/>
    <w:rsid w:val="000A6394"/>
    <w:rsid w:val="000B7FED"/>
    <w:rsid w:val="000C038A"/>
    <w:rsid w:val="000C6598"/>
    <w:rsid w:val="000D26F5"/>
    <w:rsid w:val="000D44B3"/>
    <w:rsid w:val="00145D43"/>
    <w:rsid w:val="00180F40"/>
    <w:rsid w:val="00182D1F"/>
    <w:rsid w:val="00192C46"/>
    <w:rsid w:val="001A08B3"/>
    <w:rsid w:val="001A7B60"/>
    <w:rsid w:val="001B52F0"/>
    <w:rsid w:val="001B7A65"/>
    <w:rsid w:val="001E41F3"/>
    <w:rsid w:val="0022142E"/>
    <w:rsid w:val="002248F3"/>
    <w:rsid w:val="0026004D"/>
    <w:rsid w:val="002640DD"/>
    <w:rsid w:val="00275D12"/>
    <w:rsid w:val="00281DBA"/>
    <w:rsid w:val="00284FEB"/>
    <w:rsid w:val="002860C4"/>
    <w:rsid w:val="002B5741"/>
    <w:rsid w:val="002E472E"/>
    <w:rsid w:val="00305409"/>
    <w:rsid w:val="003609EF"/>
    <w:rsid w:val="0036231A"/>
    <w:rsid w:val="00374DD4"/>
    <w:rsid w:val="003B1325"/>
    <w:rsid w:val="003B3D6D"/>
    <w:rsid w:val="003E1A36"/>
    <w:rsid w:val="003E4035"/>
    <w:rsid w:val="00410371"/>
    <w:rsid w:val="004242F1"/>
    <w:rsid w:val="004B75B7"/>
    <w:rsid w:val="004B782A"/>
    <w:rsid w:val="00502795"/>
    <w:rsid w:val="005141D9"/>
    <w:rsid w:val="0051580D"/>
    <w:rsid w:val="00547111"/>
    <w:rsid w:val="00592D74"/>
    <w:rsid w:val="00593CFD"/>
    <w:rsid w:val="005E2C44"/>
    <w:rsid w:val="00621188"/>
    <w:rsid w:val="006257ED"/>
    <w:rsid w:val="00653DE4"/>
    <w:rsid w:val="00665C47"/>
    <w:rsid w:val="00695808"/>
    <w:rsid w:val="00696FD4"/>
    <w:rsid w:val="006B46FB"/>
    <w:rsid w:val="006B61DD"/>
    <w:rsid w:val="006E116D"/>
    <w:rsid w:val="006E21FB"/>
    <w:rsid w:val="00763D60"/>
    <w:rsid w:val="00792342"/>
    <w:rsid w:val="007977A8"/>
    <w:rsid w:val="007B0D3C"/>
    <w:rsid w:val="007B512A"/>
    <w:rsid w:val="007C2097"/>
    <w:rsid w:val="007D26B8"/>
    <w:rsid w:val="007D6A07"/>
    <w:rsid w:val="007F7259"/>
    <w:rsid w:val="008040A8"/>
    <w:rsid w:val="008279FA"/>
    <w:rsid w:val="008626E7"/>
    <w:rsid w:val="00870EE7"/>
    <w:rsid w:val="008863B9"/>
    <w:rsid w:val="008A45A6"/>
    <w:rsid w:val="008B4438"/>
    <w:rsid w:val="008D3CCC"/>
    <w:rsid w:val="008E561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1E5"/>
    <w:rsid w:val="009C4820"/>
    <w:rsid w:val="009D52B3"/>
    <w:rsid w:val="009E3297"/>
    <w:rsid w:val="009F734F"/>
    <w:rsid w:val="00A246B6"/>
    <w:rsid w:val="00A47E70"/>
    <w:rsid w:val="00A50CF0"/>
    <w:rsid w:val="00A7671C"/>
    <w:rsid w:val="00A80BD3"/>
    <w:rsid w:val="00A80EB5"/>
    <w:rsid w:val="00A964AC"/>
    <w:rsid w:val="00AA2CBC"/>
    <w:rsid w:val="00AC1A27"/>
    <w:rsid w:val="00AC5820"/>
    <w:rsid w:val="00AD1CD8"/>
    <w:rsid w:val="00B258BB"/>
    <w:rsid w:val="00B27E63"/>
    <w:rsid w:val="00B67B97"/>
    <w:rsid w:val="00B72280"/>
    <w:rsid w:val="00B968C8"/>
    <w:rsid w:val="00BA3EC5"/>
    <w:rsid w:val="00BA51D9"/>
    <w:rsid w:val="00BB2F9A"/>
    <w:rsid w:val="00BB5DFC"/>
    <w:rsid w:val="00BD279D"/>
    <w:rsid w:val="00BD57D9"/>
    <w:rsid w:val="00BD6BB8"/>
    <w:rsid w:val="00C66BA2"/>
    <w:rsid w:val="00C870F6"/>
    <w:rsid w:val="00C95985"/>
    <w:rsid w:val="00CC5026"/>
    <w:rsid w:val="00CC68D0"/>
    <w:rsid w:val="00D02B9E"/>
    <w:rsid w:val="00D03F9A"/>
    <w:rsid w:val="00D06D51"/>
    <w:rsid w:val="00D21F57"/>
    <w:rsid w:val="00D24991"/>
    <w:rsid w:val="00D50255"/>
    <w:rsid w:val="00D66520"/>
    <w:rsid w:val="00D82ABD"/>
    <w:rsid w:val="00D84AE9"/>
    <w:rsid w:val="00D9124E"/>
    <w:rsid w:val="00DE34CF"/>
    <w:rsid w:val="00E13F3D"/>
    <w:rsid w:val="00E34898"/>
    <w:rsid w:val="00E66124"/>
    <w:rsid w:val="00EB09B7"/>
    <w:rsid w:val="00EE7D7C"/>
    <w:rsid w:val="00F122B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82D1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6E11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E116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14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142E"/>
    <w:rPr>
      <w:rFonts w:ascii="Times New Roman" w:hAnsi="Times New Roman"/>
      <w:lang w:val="en-GB" w:eastAsia="en-US"/>
    </w:rPr>
  </w:style>
  <w:style w:type="character" w:customStyle="1" w:styleId="a7">
    <w:name w:val="脚注文本 字符"/>
    <w:link w:val="a6"/>
    <w:rsid w:val="009B41E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7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rotect2.fireeye.com/v1/url?k=31323334-501cfaf3-313273af-454445554331-a3aa580897d3b339&amp;q=1&amp;e=6241cae7-b7ce-4642-9749-8f914a97c86d&amp;u=http%3A%2F%2Fwww.openmobilealliance.org%2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5D3-5720-4744-8695-3D288D1D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1616</Words>
  <Characters>9215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2024-05-09T07:17:00Z</dcterms:created>
  <dcterms:modified xsi:type="dcterms:W3CDTF">2024-05-10T06:13:00Z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(3)uLfXqwXXJiXmFFdlN5dVgCmxf5pDg2ykRZz5IvnRDXkPecoJj1u6g9jchvMjhEaPUivmJ40Q
AeEuoqt7TTtYd3LNTLfLTOfdlGeiQGHUh4sgItGLkbv24WCQpbYyNJyl510HDEFzyygTC4yS
i7KC5EVs9FvtSrq2Yp57rJkaSdSva/r/5rOmUi6TneYVEmpNIIz+1RdvZjIzApMXc45yobD7
VOOqtTOfeH5EDIciZW</vt:lpwstr>
  </property>
  <property fmtid="{D5CDD505-2E9C-101B-9397-08002B2CF9AE}" pid="22" name="_2015_ms_pID_7253431">
    <vt:lpwstr>ytqYsmDHqIKgehuNUuFGbK2MrFmD0Ot6qXKEnc+1RjSY6zBpo0+PCd
9yEORt7vlPmU5pwR7bLHCN0IrbFxnwBIyjUMQzRNTd2dogeyiEeH4LX2JTeVkt10beYDh2eD
oDS4xwBeF4DQDteN0k66NP/l3+GkVghG0TiSS6c76V7W7fmRecevVU5+bmbEaXE0JYOPEvaA
CkXS1a81kiW6SGfJ4W3Hv3bHvSLEqK67ySBy</vt:lpwstr>
  </property>
  <property fmtid="{D5CDD505-2E9C-101B-9397-08002B2CF9AE}" pid="23" name="_2015_ms_pID_7253432">
    <vt:lpwstr>QQ==</vt:lpwstr>
  </property>
</Properties>
</file>